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tif" ContentType="image/tiff"/>
  <Override PartName="/word/media/image6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12077700</wp:posOffset>
            </wp:positionH>
            <wp:positionV relativeFrom="topMargin">
              <wp:posOffset>12319000</wp:posOffset>
            </wp:positionV>
            <wp:extent cx="444500" cy="4699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04388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第十九章　信息的传递　能源与可持续发展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(建议时间：15分钟)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70485</wp:posOffset>
            </wp:positionV>
            <wp:extent cx="281305" cy="231140"/>
            <wp:effectExtent l="0" t="0" r="8255" b="12700"/>
            <wp:wrapNone/>
            <wp:docPr id="5" name="图片 1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547918" name="图片 1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(2019福建)</w:t>
      </w:r>
      <w:r>
        <w:rPr>
          <w:rFonts w:ascii="Times New Roman" w:hAnsi="Times New Roman" w:cs="Times New Roman"/>
        </w:rPr>
        <w:t>北斗导航卫星与地球之间的通讯是利用(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电磁波　B. 次声波　C. 超声波　D. 空气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(2019铜仁)</w:t>
      </w:r>
      <w:r>
        <w:rPr>
          <w:rFonts w:ascii="Times New Roman" w:hAnsi="Times New Roman" w:cs="Times New Roman"/>
        </w:rPr>
        <w:t>以下各种形式的能源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属于二次能源的是(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水能  B. 风能  C. 太阳能  D. 电能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(2019鄂州)</w:t>
      </w:r>
      <w:r>
        <w:rPr>
          <w:rFonts w:ascii="Times New Roman" w:hAnsi="Times New Roman" w:cs="Times New Roman"/>
        </w:rPr>
        <w:t>科技引领生活</w:t>
      </w:r>
      <w:r>
        <w:rPr>
          <w:rFonts w:ascii="Times New Roman" w:hAnsi="Times New Roman" w:cs="Times New Roman" w:hint="eastAsia"/>
        </w:rPr>
        <w:t>，5G</w:t>
      </w:r>
      <w:r>
        <w:rPr>
          <w:rFonts w:ascii="Times New Roman" w:hAnsi="Times New Roman" w:cs="Times New Roman"/>
        </w:rPr>
        <w:t>时代已经来临．车辆利用5G通讯网络可在一、两公里之外提前感知交通信号灯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为无人驾驶提供支持．如图所示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是用于路口的5G指示灯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则红黄绿三种颜色指示灯的连接方式及5G通讯传递信息的形式分别是(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78865" cy="614045"/>
            <wp:effectExtent l="0" t="0" r="3175" b="10795"/>
            <wp:docPr id="1" name="图片 1" descr="C:\Documents and Settings\Administrator\桌面\山西物理（练册）\逍39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661776" name="图片 1" descr="C:\Documents and Settings\Administrator\桌面\山西物理（练册）\逍39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串联　超声波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串联　电磁波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并联　超声波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并联　电磁波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eastAsia="楷体_GB2312" w:hAnsi="Times New Roman" w:cs="Times New Roman"/>
        </w:rPr>
        <w:t>(2018湘西州)</w:t>
      </w:r>
      <w:r>
        <w:rPr>
          <w:rFonts w:ascii="Times New Roman" w:hAnsi="Times New Roman" w:cs="Times New Roman"/>
        </w:rPr>
        <w:t>水是人类生存环境的重要组成部分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而我国是严重缺水的国家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因此我们每个人都需要提高节水意识、养成良好的用水习惯和保护好水资源．下列做法符合要求的是(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697480" cy="838200"/>
            <wp:effectExtent l="0" t="0" r="0" b="0"/>
            <wp:docPr id="2" name="图片 2" descr="C:\Documents and Settings\Administrator\桌面\山西物理（练册）\逍390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085351" name="图片 2" descr="C:\Documents and Settings\Administrator\桌面\山西物理（练册）\逍390A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748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(2019辽阳)</w:t>
      </w:r>
      <w:r>
        <w:rPr>
          <w:rFonts w:ascii="Times New Roman" w:hAnsi="Times New Roman" w:cs="Times New Roman"/>
        </w:rPr>
        <w:t>如图是一款太阳能座椅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椅子顶部安装的硅光电池板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可储备能量供晚间使用．下列说法正确的是(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96010" cy="719455"/>
            <wp:effectExtent l="0" t="0" r="1270" b="12065"/>
            <wp:docPr id="4" name="图片 3" descr="C:\Documents and Settings\Administrator\桌面\山西物理（练册）\逍39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804405" name="图片 3" descr="C:\Documents and Settings\Administrator\桌面\山西物理（练册）\逍39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>
                      <a:clrChange>
                        <a:clrFrom>
                          <a:srgbClr val="E3E3E3"/>
                        </a:clrFrom>
                        <a:clrTo>
                          <a:srgbClr val="E3E3E3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601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第5题</w:t>
      </w:r>
      <w:r>
        <w:rPr>
          <w:rFonts w:ascii="Times New Roman" w:eastAsia="楷体_GB2312" w:hAnsi="Times New Roman" w:cs="Times New Roman" w:hint="eastAsia"/>
        </w:rPr>
        <w:t>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硅光电池板是由超导材料制成的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硅光电池板可以将太阳能转化为电能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太阳能来源于太阳内部氢核的裂变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太阳能属于不可再生能源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(2019黄石)</w:t>
      </w:r>
      <w:r>
        <w:rPr>
          <w:rFonts w:ascii="Times New Roman" w:hAnsi="Times New Roman" w:cs="Times New Roman"/>
        </w:rPr>
        <w:t>能源科技的发展促进了人类文明的进步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下列有关能源的说法错误的是(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目前的核电站是靠原子核的裂变进行发电的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能量转化是守恒的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所以能源是取之不尽用之不竭的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风力发电机将风能转化为</w:t>
      </w:r>
      <w:r>
        <w:rPr>
          <w:rFonts w:ascii="Times New Roman" w:hAnsi="Times New Roman" w:cs="Times New Roman" w:hint="eastAsia"/>
        </w:rPr>
        <w:t>电能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水能、太阳能都是可再生能源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(2019衡阳)</w:t>
      </w:r>
      <w:r>
        <w:rPr>
          <w:rFonts w:ascii="Times New Roman" w:hAnsi="Times New Roman" w:cs="Times New Roman"/>
        </w:rPr>
        <w:t>能源、信息、材料是现代社会发展的三大支柱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超导材料可用来制作电饭锅的发热体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且发热效率更高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太阳能、核能等新能源都属于可再生能源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手机的芯片使用的材料主要是半导体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卫星导航是利用超声波来定位导航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(2019天水)</w:t>
      </w:r>
      <w:r>
        <w:rPr>
          <w:rFonts w:ascii="Times New Roman" w:hAnsi="Times New Roman" w:cs="Times New Roman"/>
        </w:rPr>
        <w:t>利用北斗导航系统进行定位和导航时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导航仪与通信卫星之间通过________来传递信息；其在真空中的传播速度为________m/s.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(2019海南)</w:t>
      </w:r>
      <w:r>
        <w:rPr>
          <w:rFonts w:ascii="Times New Roman" w:hAnsi="Times New Roman" w:cs="Times New Roman"/>
        </w:rPr>
        <w:t>海南有丰富的太阳能资源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太阳能热水器使用广泛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太阳能是________(选填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可再生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不可再生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)能源．太阳能热水器在加热水时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把太阳能转化为________．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(2019苏州)</w:t>
      </w:r>
      <w:r>
        <w:rPr>
          <w:rFonts w:ascii="Times New Roman" w:hAnsi="Times New Roman" w:cs="Times New Roman"/>
        </w:rPr>
        <w:t>煤、石油、天然气是________能源(选填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可再生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不可再生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)．核能是目前被广泛应用的新能源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我国已建成十余座核电站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它们是利用________(选填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核裂变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核聚变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)反应所释放的能量来发电的．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(2019河南)</w:t>
      </w:r>
      <w:r>
        <w:rPr>
          <w:rFonts w:ascii="Times New Roman" w:hAnsi="Times New Roman" w:cs="Times New Roman"/>
        </w:rPr>
        <w:t>2019年5月17日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我国用火箭将第45颗北斗导航卫星成功发</w:t>
      </w:r>
      <w:r>
        <w:rPr>
          <w:rFonts w:ascii="Times New Roman" w:hAnsi="Times New Roman" w:cs="Times New Roman" w:hint="eastAsia"/>
        </w:rPr>
        <w:t>射．</w:t>
      </w:r>
      <w:r>
        <w:rPr>
          <w:rFonts w:ascii="Times New Roman" w:hAnsi="Times New Roman" w:cs="Times New Roman"/>
        </w:rPr>
        <w:t>火箭在穿越大气层时剧烈升温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通过________的方式增大了它的内能；卫星升入太空后利用________(选填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超声波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电磁波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)传递信息．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126365</wp:posOffset>
            </wp:positionV>
            <wp:extent cx="281305" cy="231140"/>
            <wp:effectExtent l="0" t="0" r="8255" b="12700"/>
            <wp:wrapNone/>
            <wp:docPr id="3" name="图片 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6855" name="图片 3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(2019宜昌)</w:t>
      </w:r>
      <w:r>
        <w:rPr>
          <w:rFonts w:ascii="Times New Roman" w:eastAsia="黑体" w:hAnsi="Times New Roman" w:cs="Times New Roman"/>
        </w:rPr>
        <w:t>(科学推理)</w:t>
      </w:r>
      <w:r>
        <w:rPr>
          <w:rFonts w:ascii="Times New Roman" w:hAnsi="Times New Roman" w:cs="Times New Roman"/>
        </w:rPr>
        <w:t>前段时间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加水就能跑的神车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事件一度成为舆论热点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该汽车实际是利用车内</w:t>
      </w:r>
      <w:r>
        <w:rPr>
          <w:rFonts w:ascii="Times New Roman" w:hAnsi="Times New Roman" w:cs="Times New Roman" w:hint="eastAsia"/>
        </w:rPr>
        <w:t>水解氢技术获得氢气，通过氢燃料电池给车提供动力(该技术成本很高，目前仍处在试验阶段)，但被曲解为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加水就能跑</w:t>
      </w:r>
      <w:r>
        <w:rPr>
          <w:rFonts w:hAnsi="宋体" w:cs="Times New Roman" w:hint="eastAsia"/>
        </w:rPr>
        <w:t>”．</w:t>
      </w:r>
      <w:r>
        <w:rPr>
          <w:rFonts w:ascii="Times New Roman" w:hAnsi="Times New Roman" w:cs="Times New Roman"/>
        </w:rPr>
        <w:t>下列对该事件的看法错误的是(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氢燃料电池是将氢气的化学能转化为电能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水解技术制取氢气的过程一定要消耗其它能量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对于热点事件要遵从科学原理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不要盲从更不能以讹传讹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该车行驶的能量最终来源于水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水是一种能源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677617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</w:t>
      </w:r>
    </w:p>
    <w:p>
      <w:pPr>
        <w:rPr>
          <w:rFonts w:hint="eastAsia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第十九章　信息的传递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能源与可持续发展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02224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C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电磁波　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8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可再生　内能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不可再生　核裂变　</w:t>
      </w: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 做功　电磁波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110430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</w:rPr>
        <w:t>D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753" w:bottom="1440" w:left="1753" w:header="851" w:footer="992" w:gutter="0"/>
      <w:pgNumType w:fmt="numberInDash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AB5BD0"/>
    <w:rsid w:val="00766F78"/>
    <w:rsid w:val="09D11853"/>
    <w:rsid w:val="2BAB5BD0"/>
    <w:rsid w:val="472437BB"/>
    <w:rsid w:val="51C001A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C:\Documents%2525252520and%2525252520Settings\Administrator\&#26700;&#38754;\&#23665;&#35199;&#29289;&#29702;&#65288;&#32451;&#20876;&#65289;\&#36877;390A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C:\Documents%2525252520and%2525252520Settings\Administrator\&#26700;&#38754;\&#23665;&#35199;&#29289;&#29702;&#65288;&#32451;&#20876;&#65289;\&#36877;391.TIF" TargetMode="External" /><Relationship Id="rId13" Type="http://schemas.openxmlformats.org/officeDocument/2006/relationships/image" Target="media/image6.tif" /><Relationship Id="rId14" Type="http://schemas.openxmlformats.org/officeDocument/2006/relationships/image" Target="media/image7.png" /><Relationship Id="rId15" Type="http://schemas.openxmlformats.org/officeDocument/2006/relationships/image" Target="file:///C:\Documents%25252520and%25252520Settings\Administrator\&#26700;&#38754;\&#23665;&#35199;&#29289;&#29702;&#65288;&#32451;&#20876;&#65289;\&#20108;&#32423;&#26631;8.5&#30917;.TIF" TargetMode="External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file:///C:\Documents%2525252520and%2525252520Settings\Administrator\&#26700;&#38754;\&#23665;&#35199;&#29289;&#29702;&#65288;&#32451;&#20876;&#65289;\&#36877;390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1270</Words>
  <Characters>1451</Characters>
  <Application>Microsoft Office Word</Application>
  <DocSecurity>0</DocSecurity>
  <Lines>0</Lines>
  <Paragraphs>0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1</cp:revision>
  <dcterms:created xsi:type="dcterms:W3CDTF">2019-10-31T08:35:00Z</dcterms:created>
  <dcterms:modified xsi:type="dcterms:W3CDTF">2020-01-08T13:23:33Z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